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828"/>
        <w:gridCol w:w="5812"/>
      </w:tblGrid>
      <w:tr w:rsidR="00DD52D5" w:rsidRPr="00712341" w:rsidTr="00D644E5">
        <w:trPr>
          <w:trHeight w:val="698"/>
        </w:trPr>
        <w:tc>
          <w:tcPr>
            <w:tcW w:w="3828" w:type="dxa"/>
          </w:tcPr>
          <w:p w:rsidR="00DD52D5" w:rsidRDefault="00DD52D5" w:rsidP="00384EAD">
            <w:pPr>
              <w:ind w:firstLine="34"/>
              <w:jc w:val="center"/>
              <w:rPr>
                <w:sz w:val="28"/>
                <w:szCs w:val="28"/>
              </w:rPr>
            </w:pPr>
            <w:r w:rsidRPr="00DC78E5">
              <w:rPr>
                <w:sz w:val="28"/>
                <w:szCs w:val="28"/>
              </w:rPr>
              <w:t>BỘ TƯ PHÁP</w:t>
            </w:r>
          </w:p>
          <w:p w:rsidR="00DD52D5" w:rsidRPr="00DC78E5" w:rsidRDefault="00DD52D5" w:rsidP="00384EAD">
            <w:pPr>
              <w:jc w:val="center"/>
              <w:rPr>
                <w:b/>
                <w:noProof/>
                <w:sz w:val="28"/>
                <w:szCs w:val="28"/>
              </w:rPr>
            </w:pPr>
            <w:r>
              <w:rPr>
                <w:noProof/>
                <w:sz w:val="27"/>
                <w:szCs w:val="27"/>
              </w:rPr>
              <mc:AlternateContent>
                <mc:Choice Requires="wps">
                  <w:drawing>
                    <wp:anchor distT="0" distB="0" distL="114300" distR="114300" simplePos="0" relativeHeight="251664896" behindDoc="0" locked="0" layoutInCell="1" allowOverlap="1" wp14:anchorId="18DEBAC3" wp14:editId="33AF982B">
                      <wp:simplePos x="0" y="0"/>
                      <wp:positionH relativeFrom="column">
                        <wp:posOffset>868045</wp:posOffset>
                      </wp:positionH>
                      <wp:positionV relativeFrom="paragraph">
                        <wp:posOffset>204309</wp:posOffset>
                      </wp:positionV>
                      <wp:extent cx="533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16.1pt" to="110.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Z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"/>
                  </w:pict>
                </mc:Fallback>
              </mc:AlternateContent>
            </w:r>
            <w:r w:rsidR="00CB010E">
              <w:rPr>
                <w:b/>
                <w:noProof/>
                <w:sz w:val="28"/>
                <w:szCs w:val="28"/>
              </w:rPr>
              <w:t>VỤ TỔ CHỨC CÁN BỘ</w:t>
            </w:r>
          </w:p>
        </w:tc>
        <w:tc>
          <w:tcPr>
            <w:tcW w:w="5812" w:type="dxa"/>
          </w:tcPr>
          <w:p w:rsidR="00DD52D5" w:rsidRPr="00CE4547" w:rsidRDefault="00DD52D5" w:rsidP="00DD52D5">
            <w:pPr>
              <w:jc w:val="center"/>
              <w:rPr>
                <w:sz w:val="26"/>
                <w:szCs w:val="26"/>
              </w:rPr>
            </w:pPr>
            <w:r w:rsidRPr="00CE4547">
              <w:rPr>
                <w:b/>
                <w:sz w:val="26"/>
                <w:szCs w:val="26"/>
              </w:rPr>
              <w:t>CỘNG HÒA XÃ HỘI CHỦ NGHĨA VIỆT NAM</w:t>
            </w:r>
          </w:p>
          <w:p w:rsidR="00DD52D5" w:rsidRPr="00DD52D5" w:rsidRDefault="00DD52D5" w:rsidP="00DD52D5">
            <w:pPr>
              <w:jc w:val="center"/>
              <w:rPr>
                <w:b/>
                <w:sz w:val="26"/>
                <w:szCs w:val="26"/>
              </w:rPr>
            </w:pPr>
            <w:r>
              <w:rPr>
                <w:b/>
                <w:noProof/>
                <w:sz w:val="28"/>
                <w:szCs w:val="28"/>
              </w:rPr>
              <mc:AlternateContent>
                <mc:Choice Requires="wps">
                  <w:drawing>
                    <wp:anchor distT="0" distB="0" distL="114300" distR="114300" simplePos="0" relativeHeight="251665920" behindDoc="0" locked="0" layoutInCell="1" allowOverlap="1" wp14:anchorId="726D6E7A" wp14:editId="6B343BBF">
                      <wp:simplePos x="0" y="0"/>
                      <wp:positionH relativeFrom="column">
                        <wp:posOffset>817406</wp:posOffset>
                      </wp:positionH>
                      <wp:positionV relativeFrom="paragraph">
                        <wp:posOffset>181610</wp:posOffset>
                      </wp:positionV>
                      <wp:extent cx="1939925" cy="0"/>
                      <wp:effectExtent l="0" t="0" r="222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4.3pt" to="217.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"/>
                  </w:pict>
                </mc:Fallback>
              </mc:AlternateContent>
            </w:r>
            <w:r w:rsidRPr="00CE4547">
              <w:rPr>
                <w:b/>
                <w:sz w:val="26"/>
                <w:szCs w:val="26"/>
              </w:rPr>
              <w:t>Độc lập - Tự do - Hạnh phúc</w:t>
            </w:r>
          </w:p>
        </w:tc>
      </w:tr>
      <w:tr w:rsidR="00DD52D5" w:rsidRPr="00E664C5" w:rsidTr="00D644E5">
        <w:tc>
          <w:tcPr>
            <w:tcW w:w="3828" w:type="dxa"/>
            <w:vAlign w:val="center"/>
          </w:tcPr>
          <w:p w:rsidR="00CB010E" w:rsidRDefault="00CB010E" w:rsidP="00A84FD9">
            <w:pPr>
              <w:jc w:val="center"/>
              <w:rPr>
                <w:sz w:val="28"/>
                <w:szCs w:val="28"/>
              </w:rPr>
            </w:pPr>
          </w:p>
          <w:p w:rsidR="00DD52D5" w:rsidRDefault="00DD52D5" w:rsidP="00A84FD9">
            <w:pPr>
              <w:jc w:val="center"/>
            </w:pPr>
            <w:r>
              <w:rPr>
                <w:sz w:val="28"/>
                <w:szCs w:val="28"/>
              </w:rPr>
              <w:t xml:space="preserve">Số: </w:t>
            </w:r>
            <w:r w:rsidR="009162F8">
              <w:rPr>
                <w:sz w:val="28"/>
                <w:szCs w:val="28"/>
              </w:rPr>
              <w:t>157</w:t>
            </w:r>
            <w:r w:rsidRPr="00FD1EE9">
              <w:rPr>
                <w:sz w:val="28"/>
                <w:szCs w:val="28"/>
              </w:rPr>
              <w:t>/</w:t>
            </w:r>
            <w:r>
              <w:rPr>
                <w:sz w:val="28"/>
                <w:szCs w:val="28"/>
              </w:rPr>
              <w:t>TCCB-CB1</w:t>
            </w:r>
          </w:p>
          <w:p w:rsidR="003C1018" w:rsidRDefault="00DD52D5" w:rsidP="00A1426E">
            <w:pPr>
              <w:ind w:right="-108"/>
              <w:jc w:val="center"/>
              <w:rPr>
                <w:spacing w:val="-6"/>
              </w:rPr>
            </w:pPr>
            <w:r w:rsidRPr="009916C9">
              <w:rPr>
                <w:spacing w:val="-6"/>
              </w:rPr>
              <w:t xml:space="preserve">V/v </w:t>
            </w:r>
            <w:r>
              <w:rPr>
                <w:spacing w:val="-6"/>
              </w:rPr>
              <w:t xml:space="preserve">rà soát điều kiện, tiêu chuẩn của </w:t>
            </w:r>
          </w:p>
          <w:p w:rsidR="00DD52D5" w:rsidRPr="00A1426E" w:rsidRDefault="00DD52D5" w:rsidP="00A1426E">
            <w:pPr>
              <w:ind w:right="-108"/>
              <w:jc w:val="center"/>
              <w:rPr>
                <w:spacing w:val="-6"/>
              </w:rPr>
            </w:pPr>
            <w:r>
              <w:rPr>
                <w:spacing w:val="-6"/>
              </w:rPr>
              <w:t>cán bộ lãnh đạo, quản lý các cấp</w:t>
            </w:r>
          </w:p>
        </w:tc>
        <w:tc>
          <w:tcPr>
            <w:tcW w:w="5812" w:type="dxa"/>
          </w:tcPr>
          <w:p w:rsidR="00DD52D5" w:rsidRPr="00DD52D5" w:rsidRDefault="00DD52D5" w:rsidP="00DD52D5">
            <w:pPr>
              <w:jc w:val="center"/>
              <w:rPr>
                <w:i/>
                <w:sz w:val="10"/>
                <w:szCs w:val="28"/>
              </w:rPr>
            </w:pPr>
          </w:p>
          <w:p w:rsidR="00DD52D5" w:rsidRPr="00FD1EE9" w:rsidRDefault="00DD52D5" w:rsidP="009162F8">
            <w:pPr>
              <w:jc w:val="center"/>
              <w:rPr>
                <w:sz w:val="28"/>
                <w:szCs w:val="28"/>
              </w:rPr>
            </w:pPr>
            <w:r w:rsidRPr="00FD1EE9">
              <w:rPr>
                <w:i/>
                <w:sz w:val="28"/>
                <w:szCs w:val="28"/>
              </w:rPr>
              <w:t xml:space="preserve">Hà Nội, ngày </w:t>
            </w:r>
            <w:r w:rsidR="009162F8">
              <w:rPr>
                <w:i/>
                <w:sz w:val="28"/>
                <w:szCs w:val="28"/>
              </w:rPr>
              <w:t xml:space="preserve">12 </w:t>
            </w:r>
            <w:r>
              <w:rPr>
                <w:i/>
                <w:sz w:val="28"/>
                <w:szCs w:val="28"/>
              </w:rPr>
              <w:t xml:space="preserve">tháng 3 </w:t>
            </w:r>
            <w:r w:rsidRPr="00FD1EE9">
              <w:rPr>
                <w:i/>
                <w:sz w:val="28"/>
                <w:szCs w:val="28"/>
              </w:rPr>
              <w:t xml:space="preserve">năm </w:t>
            </w:r>
            <w:r>
              <w:rPr>
                <w:i/>
                <w:sz w:val="28"/>
                <w:szCs w:val="28"/>
              </w:rPr>
              <w:t>2020</w:t>
            </w:r>
          </w:p>
        </w:tc>
      </w:tr>
    </w:tbl>
    <w:p w:rsidR="00A1426E" w:rsidRPr="00044883" w:rsidRDefault="00A1426E" w:rsidP="00324C0B">
      <w:pPr>
        <w:ind w:left="1440" w:firstLine="720"/>
        <w:rPr>
          <w:sz w:val="44"/>
          <w:szCs w:val="28"/>
        </w:rPr>
      </w:pPr>
    </w:p>
    <w:p w:rsidR="00973CF4" w:rsidRDefault="00973CF4" w:rsidP="00324C0B">
      <w:pPr>
        <w:ind w:left="1440" w:firstLine="720"/>
        <w:rPr>
          <w:sz w:val="28"/>
          <w:szCs w:val="28"/>
          <w:lang w:val="nl-NL"/>
        </w:rPr>
      </w:pPr>
      <w:r w:rsidRPr="003C0B37">
        <w:rPr>
          <w:sz w:val="28"/>
          <w:szCs w:val="28"/>
        </w:rPr>
        <w:t xml:space="preserve">Kính gửi: </w:t>
      </w:r>
      <w:r w:rsidR="00324C0B">
        <w:rPr>
          <w:sz w:val="28"/>
          <w:szCs w:val="28"/>
          <w:lang w:val="nl-NL"/>
        </w:rPr>
        <w:t>Thủ trưởng các đơn vị thuộc Bộ</w:t>
      </w:r>
    </w:p>
    <w:p w:rsidR="00B434F2" w:rsidRPr="003C0B37" w:rsidRDefault="00B434F2" w:rsidP="00324C0B">
      <w:pPr>
        <w:ind w:left="1440" w:firstLine="720"/>
        <w:rPr>
          <w:sz w:val="28"/>
          <w:szCs w:val="28"/>
          <w:lang w:val="nl-NL"/>
        </w:rPr>
      </w:pPr>
    </w:p>
    <w:p w:rsidR="00792563" w:rsidRPr="004D1C48" w:rsidRDefault="00973CF4" w:rsidP="002D0ADA">
      <w:pPr>
        <w:spacing w:before="60" w:after="60" w:line="380" w:lineRule="exact"/>
        <w:ind w:firstLine="720"/>
        <w:jc w:val="both"/>
        <w:rPr>
          <w:sz w:val="28"/>
          <w:szCs w:val="28"/>
        </w:rPr>
      </w:pPr>
      <w:r w:rsidRPr="004D1C48">
        <w:rPr>
          <w:sz w:val="28"/>
          <w:szCs w:val="28"/>
        </w:rPr>
        <w:t xml:space="preserve">Thực hiện </w:t>
      </w:r>
      <w:r w:rsidR="00792563" w:rsidRPr="004D1C48">
        <w:rPr>
          <w:sz w:val="28"/>
          <w:szCs w:val="28"/>
        </w:rPr>
        <w:t xml:space="preserve">Nghị quyết số 66-NQ/BCSĐ ngày 06/3/2020 về phiên họp ngày 05/3/2020 của Ban cán sự đảng Bộ Tư pháp, để </w:t>
      </w:r>
      <w:r w:rsidR="00D73D94">
        <w:rPr>
          <w:sz w:val="28"/>
          <w:szCs w:val="28"/>
        </w:rPr>
        <w:t>tiếp tục</w:t>
      </w:r>
      <w:r w:rsidR="00544307" w:rsidRPr="004D1C48">
        <w:rPr>
          <w:sz w:val="28"/>
          <w:szCs w:val="28"/>
        </w:rPr>
        <w:t xml:space="preserve"> </w:t>
      </w:r>
      <w:r w:rsidR="00544307" w:rsidRPr="004D1C48">
        <w:rPr>
          <w:sz w:val="28"/>
        </w:rPr>
        <w:t>hoàn thiện điều kiện, tiêu chuẩn cho đội ngũ cán bộ lãnh đạo, quản lý các cấp</w:t>
      </w:r>
      <w:r w:rsidR="00D73D94">
        <w:rPr>
          <w:sz w:val="28"/>
        </w:rPr>
        <w:t xml:space="preserve"> tại các đơn vị thuộc Bộ</w:t>
      </w:r>
      <w:r w:rsidR="00544307" w:rsidRPr="004D1C48">
        <w:rPr>
          <w:sz w:val="28"/>
        </w:rPr>
        <w:t>, Vụ Tổ chức cán bộ đề nghị Thủ trưởng các đơn vị thuộc Bộ:</w:t>
      </w:r>
    </w:p>
    <w:p w:rsidR="00544307" w:rsidRPr="001D6660" w:rsidRDefault="00544307" w:rsidP="002D0ADA">
      <w:pPr>
        <w:spacing w:before="60" w:after="60" w:line="380" w:lineRule="exact"/>
        <w:ind w:firstLine="720"/>
        <w:jc w:val="both"/>
        <w:rPr>
          <w:spacing w:val="2"/>
          <w:sz w:val="28"/>
          <w:szCs w:val="28"/>
        </w:rPr>
      </w:pPr>
      <w:r w:rsidRPr="001D6660">
        <w:rPr>
          <w:spacing w:val="2"/>
          <w:sz w:val="28"/>
          <w:szCs w:val="28"/>
        </w:rPr>
        <w:t xml:space="preserve">1. Tiếp tục thực hiện việc rà soát tiêu chuẩn, điều kiện của cán bộ lãnh đạo, quản lý các cấp tại các đơn vị thuộc Bộ, trên cơ sở đó xây dựng kế hoạch đào tạo, bồi dưỡng nhằm hoàn thiện các tiêu chuẩn, điều kiện theo quy định cho đội ngũ cán bộ lãnh đạo, quản lý các cấp tại đơn vị mình và gửi về Vụ Tổ chức cán bộ </w:t>
      </w:r>
      <w:r w:rsidRPr="00C75506">
        <w:rPr>
          <w:b/>
          <w:spacing w:val="2"/>
          <w:sz w:val="28"/>
          <w:szCs w:val="28"/>
        </w:rPr>
        <w:t>trước ngày 25/3/2020</w:t>
      </w:r>
      <w:r w:rsidRPr="001D6660">
        <w:rPr>
          <w:spacing w:val="2"/>
          <w:sz w:val="28"/>
          <w:szCs w:val="28"/>
        </w:rPr>
        <w:t>.</w:t>
      </w:r>
    </w:p>
    <w:p w:rsidR="00544307" w:rsidRPr="001D6660" w:rsidRDefault="00544307" w:rsidP="002D0ADA">
      <w:pPr>
        <w:spacing w:before="60" w:after="60" w:line="380" w:lineRule="exact"/>
        <w:ind w:firstLine="720"/>
        <w:jc w:val="both"/>
        <w:rPr>
          <w:spacing w:val="2"/>
          <w:sz w:val="28"/>
          <w:szCs w:val="28"/>
        </w:rPr>
      </w:pPr>
      <w:r w:rsidRPr="001D6660">
        <w:rPr>
          <w:spacing w:val="2"/>
          <w:sz w:val="28"/>
          <w:szCs w:val="28"/>
        </w:rPr>
        <w:t>2. Tạo điều kiện để công chức, viên chức lãnh đạo, quản lý các cấp hoàn thiện điều kiện, tiêu chuẩn theo yêu cầu của vị trí công tác</w:t>
      </w:r>
      <w:r w:rsidR="002D0ADA" w:rsidRPr="001D6660">
        <w:rPr>
          <w:spacing w:val="2"/>
          <w:sz w:val="28"/>
          <w:szCs w:val="28"/>
        </w:rPr>
        <w:t xml:space="preserve"> theo quy định của Đảng và của Nhà nước</w:t>
      </w:r>
      <w:r w:rsidRPr="001D6660">
        <w:rPr>
          <w:spacing w:val="2"/>
          <w:sz w:val="28"/>
          <w:szCs w:val="28"/>
        </w:rPr>
        <w:t xml:space="preserve">. </w:t>
      </w:r>
    </w:p>
    <w:p w:rsidR="005B5207" w:rsidRDefault="00544307" w:rsidP="002D0ADA">
      <w:pPr>
        <w:spacing w:before="60" w:after="60" w:line="380" w:lineRule="exact"/>
        <w:ind w:firstLine="720"/>
        <w:jc w:val="both"/>
        <w:rPr>
          <w:spacing w:val="2"/>
          <w:sz w:val="28"/>
          <w:szCs w:val="28"/>
        </w:rPr>
      </w:pPr>
      <w:r w:rsidRPr="001D6660">
        <w:rPr>
          <w:spacing w:val="2"/>
          <w:sz w:val="28"/>
          <w:szCs w:val="28"/>
        </w:rPr>
        <w:t xml:space="preserve">3. Yêu cầu công chức, viên chức lãnh đạo, quản lý các cấp có trách nhiệm tự rà soát và </w:t>
      </w:r>
      <w:r w:rsidR="0016485C">
        <w:rPr>
          <w:spacing w:val="2"/>
          <w:sz w:val="28"/>
          <w:szCs w:val="28"/>
        </w:rPr>
        <w:t xml:space="preserve">chủ động đăng ký tham gia các lớp bồi dưỡng </w:t>
      </w:r>
      <w:r w:rsidRPr="001D6660">
        <w:rPr>
          <w:spacing w:val="2"/>
          <w:sz w:val="28"/>
          <w:szCs w:val="28"/>
        </w:rPr>
        <w:t xml:space="preserve">hoàn thiện tiêu chuẩn, điều kiện của cá nhân theo vị trí việc làm theo chức danh lãnh đạo mà mình đảm nhiệm theo quy định. </w:t>
      </w:r>
    </w:p>
    <w:p w:rsidR="00544307" w:rsidRPr="001D6660" w:rsidRDefault="005B5207" w:rsidP="002D0ADA">
      <w:pPr>
        <w:spacing w:before="60" w:after="60" w:line="380" w:lineRule="exact"/>
        <w:ind w:firstLine="720"/>
        <w:jc w:val="both"/>
        <w:rPr>
          <w:spacing w:val="2"/>
          <w:sz w:val="28"/>
          <w:szCs w:val="28"/>
        </w:rPr>
      </w:pPr>
      <w:r>
        <w:rPr>
          <w:spacing w:val="2"/>
          <w:sz w:val="28"/>
          <w:szCs w:val="28"/>
        </w:rPr>
        <w:t>Công chức, viên chức giữ chức vụ lãnh đạo, quản lý các cấp t</w:t>
      </w:r>
      <w:r w:rsidR="00544307" w:rsidRPr="001D6660">
        <w:rPr>
          <w:spacing w:val="2"/>
          <w:sz w:val="28"/>
          <w:szCs w:val="28"/>
        </w:rPr>
        <w:t>ự chịu trách nhiệm trong trường hợp thiếu tiêu chuẩn, điều kiện khi thực hiện các khâu của công tác cán bộ.</w:t>
      </w:r>
    </w:p>
    <w:p w:rsidR="001C6D28" w:rsidRPr="001C6D28" w:rsidRDefault="002D0ADA" w:rsidP="001D6660">
      <w:pPr>
        <w:spacing w:before="60" w:after="120" w:line="380" w:lineRule="exact"/>
        <w:ind w:firstLine="720"/>
        <w:jc w:val="both"/>
        <w:rPr>
          <w:spacing w:val="-2"/>
          <w:sz w:val="28"/>
          <w:szCs w:val="28"/>
        </w:rPr>
      </w:pPr>
      <w:r w:rsidRPr="001D6660">
        <w:rPr>
          <w:spacing w:val="2"/>
          <w:sz w:val="28"/>
          <w:szCs w:val="28"/>
        </w:rPr>
        <w:t>Vụ Tổ chức cán bộ trân trọng cảm ơn sự quan tâm phối hợp của Thủ trưởng các đơn vị thuộc Bộ./</w:t>
      </w:r>
      <w:r w:rsidR="00384EAD" w:rsidRPr="001D6660">
        <w:rPr>
          <w:spacing w:val="2"/>
          <w:sz w:val="28"/>
          <w:szCs w:val="28"/>
        </w:rPr>
        <w:t>.</w:t>
      </w:r>
    </w:p>
    <w:tbl>
      <w:tblPr>
        <w:tblW w:w="9747" w:type="dxa"/>
        <w:tblInd w:w="-34" w:type="dxa"/>
        <w:tblCellMar>
          <w:left w:w="0" w:type="dxa"/>
          <w:right w:w="0" w:type="dxa"/>
        </w:tblCellMar>
        <w:tblLook w:val="0000" w:firstRow="0" w:lastRow="0" w:firstColumn="0" w:lastColumn="0" w:noHBand="0" w:noVBand="0"/>
      </w:tblPr>
      <w:tblGrid>
        <w:gridCol w:w="4786"/>
        <w:gridCol w:w="4961"/>
      </w:tblGrid>
      <w:tr w:rsidR="00973CF4" w:rsidRPr="00822668" w:rsidTr="00B309A2">
        <w:tc>
          <w:tcPr>
            <w:tcW w:w="4786" w:type="dxa"/>
            <w:tcMar>
              <w:top w:w="0" w:type="dxa"/>
              <w:left w:w="108" w:type="dxa"/>
              <w:bottom w:w="0" w:type="dxa"/>
              <w:right w:w="108" w:type="dxa"/>
            </w:tcMar>
          </w:tcPr>
          <w:p w:rsidR="00973CF4" w:rsidRDefault="00523A93" w:rsidP="00384EAD">
            <w:pPr>
              <w:pStyle w:val="NormalWeb"/>
              <w:spacing w:before="0" w:beforeAutospacing="0" w:after="0" w:afterAutospacing="0"/>
              <w:rPr>
                <w:bCs/>
                <w:iCs/>
                <w:sz w:val="22"/>
                <w:szCs w:val="22"/>
                <w:lang w:val="nl-NL"/>
              </w:rPr>
            </w:pPr>
            <w:r>
              <w:rPr>
                <w:noProof/>
              </w:rPr>
              <mc:AlternateContent>
                <mc:Choice Requires="wps">
                  <w:drawing>
                    <wp:anchor distT="0" distB="0" distL="114300" distR="114300" simplePos="0" relativeHeight="251658752" behindDoc="0" locked="0" layoutInCell="1" allowOverlap="1" wp14:anchorId="497F31F0" wp14:editId="2FABAC44">
                      <wp:simplePos x="0" y="0"/>
                      <wp:positionH relativeFrom="column">
                        <wp:posOffset>1856105</wp:posOffset>
                      </wp:positionH>
                      <wp:positionV relativeFrom="paragraph">
                        <wp:posOffset>236220</wp:posOffset>
                      </wp:positionV>
                      <wp:extent cx="0" cy="0"/>
                      <wp:effectExtent l="8255" t="7620" r="1079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5pt,18.6pt" to="14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"/>
                  </w:pict>
                </mc:Fallback>
              </mc:AlternateContent>
            </w:r>
            <w:r w:rsidR="00973CF4" w:rsidRPr="00831C78">
              <w:rPr>
                <w:b/>
                <w:bCs/>
                <w:i/>
                <w:iCs/>
                <w:sz w:val="22"/>
                <w:szCs w:val="22"/>
                <w:lang w:val="vi-VN"/>
              </w:rPr>
              <w:t>Nơi nhận:</w:t>
            </w:r>
            <w:r w:rsidR="00973CF4" w:rsidRPr="00831C78">
              <w:rPr>
                <w:b/>
                <w:bCs/>
                <w:i/>
                <w:iCs/>
                <w:sz w:val="22"/>
                <w:szCs w:val="22"/>
                <w:lang w:val="vi-VN"/>
              </w:rPr>
              <w:br/>
            </w:r>
            <w:r w:rsidR="00973CF4" w:rsidRPr="00831C78">
              <w:rPr>
                <w:bCs/>
                <w:iCs/>
                <w:sz w:val="22"/>
                <w:szCs w:val="22"/>
                <w:lang w:val="nl-NL"/>
              </w:rPr>
              <w:t>- Như trên;</w:t>
            </w:r>
          </w:p>
          <w:p w:rsidR="002D0ADA" w:rsidRDefault="003A36FB" w:rsidP="00384EAD">
            <w:pPr>
              <w:pStyle w:val="NormalWeb"/>
              <w:spacing w:before="0" w:beforeAutospacing="0" w:after="0" w:afterAutospacing="0"/>
              <w:rPr>
                <w:bCs/>
                <w:iCs/>
                <w:sz w:val="22"/>
                <w:szCs w:val="22"/>
                <w:lang w:val="nl-NL"/>
              </w:rPr>
            </w:pPr>
            <w:r w:rsidRPr="003A36FB">
              <w:rPr>
                <w:bCs/>
                <w:iCs/>
                <w:noProof/>
                <w:sz w:val="22"/>
                <w:szCs w:val="22"/>
              </w:rPr>
              <mc:AlternateContent>
                <mc:Choice Requires="wps">
                  <w:drawing>
                    <wp:anchor distT="0" distB="0" distL="114300" distR="114300" simplePos="0" relativeHeight="251659776" behindDoc="0" locked="0" layoutInCell="1" allowOverlap="1" wp14:anchorId="69B20B67" wp14:editId="6E6C5571">
                      <wp:simplePos x="0" y="0"/>
                      <wp:positionH relativeFrom="column">
                        <wp:posOffset>1104625</wp:posOffset>
                      </wp:positionH>
                      <wp:positionV relativeFrom="paragraph">
                        <wp:posOffset>37550</wp:posOffset>
                      </wp:positionV>
                      <wp:extent cx="0" cy="272548"/>
                      <wp:effectExtent l="0" t="0" r="19050" b="13335"/>
                      <wp:wrapNone/>
                      <wp:docPr id="4" name="Straight Connector 4"/>
                      <wp:cNvGraphicFramePr/>
                      <a:graphic xmlns:a="http://schemas.openxmlformats.org/drawingml/2006/main">
                        <a:graphicData uri="http://schemas.microsoft.com/office/word/2010/wordprocessingShape">
                          <wps:wsp>
                            <wps:cNvCnPr/>
                            <wps:spPr>
                              <a:xfrm>
                                <a:off x="0" y="0"/>
                                <a:ext cx="0" cy="2725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2.95pt" to="8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" strokecolor="#4579b8 [3044]"/>
                  </w:pict>
                </mc:Fallback>
              </mc:AlternateContent>
            </w:r>
            <w:r w:rsidR="002D0ADA">
              <w:rPr>
                <w:bCs/>
                <w:iCs/>
                <w:sz w:val="22"/>
                <w:szCs w:val="22"/>
                <w:lang w:val="nl-NL"/>
              </w:rPr>
              <w:t>- Bộ trưởng;</w:t>
            </w:r>
          </w:p>
          <w:p w:rsidR="002D0ADA" w:rsidRDefault="002D0ADA" w:rsidP="00384EAD">
            <w:pPr>
              <w:pStyle w:val="NormalWeb"/>
              <w:spacing w:before="0" w:beforeAutospacing="0" w:after="0" w:afterAutospacing="0"/>
              <w:rPr>
                <w:bCs/>
                <w:iCs/>
                <w:lang w:val="nl-NL"/>
              </w:rPr>
            </w:pPr>
            <w:r>
              <w:rPr>
                <w:bCs/>
                <w:iCs/>
                <w:sz w:val="22"/>
                <w:szCs w:val="22"/>
                <w:lang w:val="nl-NL"/>
              </w:rPr>
              <w:t xml:space="preserve">- Các Thứ trưởng; </w:t>
            </w:r>
            <w:r w:rsidR="003A36FB">
              <w:rPr>
                <w:bCs/>
                <w:iCs/>
                <w:sz w:val="22"/>
                <w:szCs w:val="22"/>
                <w:lang w:val="nl-NL"/>
              </w:rPr>
              <w:t xml:space="preserve">   (để báo cáo)</w:t>
            </w:r>
          </w:p>
          <w:p w:rsidR="00973CF4" w:rsidRPr="00D935D0" w:rsidRDefault="00973CF4" w:rsidP="00384EAD">
            <w:pPr>
              <w:pStyle w:val="NormalWeb"/>
              <w:spacing w:before="0" w:beforeAutospacing="0" w:after="0" w:afterAutospacing="0"/>
              <w:rPr>
                <w:sz w:val="28"/>
                <w:szCs w:val="28"/>
              </w:rPr>
            </w:pPr>
            <w:r w:rsidRPr="00831C78">
              <w:rPr>
                <w:sz w:val="22"/>
                <w:szCs w:val="22"/>
              </w:rPr>
              <w:t xml:space="preserve">- </w:t>
            </w:r>
            <w:r w:rsidRPr="00831C78">
              <w:rPr>
                <w:sz w:val="22"/>
                <w:szCs w:val="22"/>
                <w:lang w:val="vi-VN"/>
              </w:rPr>
              <w:t>L</w:t>
            </w:r>
            <w:r w:rsidRPr="00831C78">
              <w:rPr>
                <w:sz w:val="22"/>
                <w:szCs w:val="22"/>
              </w:rPr>
              <w:t>ưu</w:t>
            </w:r>
            <w:r w:rsidR="00384EAD">
              <w:rPr>
                <w:sz w:val="22"/>
                <w:szCs w:val="22"/>
              </w:rPr>
              <w:t>: VT, C</w:t>
            </w:r>
            <w:r>
              <w:rPr>
                <w:sz w:val="22"/>
                <w:szCs w:val="22"/>
              </w:rPr>
              <w:t>B</w:t>
            </w:r>
            <w:r w:rsidR="00384EAD">
              <w:rPr>
                <w:sz w:val="22"/>
                <w:szCs w:val="22"/>
              </w:rPr>
              <w:t>1</w:t>
            </w:r>
            <w:r>
              <w:rPr>
                <w:sz w:val="22"/>
                <w:szCs w:val="22"/>
              </w:rPr>
              <w:t>.</w:t>
            </w:r>
          </w:p>
        </w:tc>
        <w:tc>
          <w:tcPr>
            <w:tcW w:w="4961" w:type="dxa"/>
            <w:tcMar>
              <w:top w:w="0" w:type="dxa"/>
              <w:left w:w="108" w:type="dxa"/>
              <w:bottom w:w="0" w:type="dxa"/>
              <w:right w:w="108" w:type="dxa"/>
            </w:tcMar>
          </w:tcPr>
          <w:p w:rsidR="00973CF4" w:rsidRPr="00822668" w:rsidRDefault="003904C0" w:rsidP="00384EAD">
            <w:pPr>
              <w:pStyle w:val="NormalWeb"/>
              <w:spacing w:before="0" w:beforeAutospacing="0" w:after="0" w:afterAutospacing="0"/>
              <w:jc w:val="center"/>
              <w:rPr>
                <w:b/>
                <w:bCs/>
                <w:sz w:val="28"/>
                <w:szCs w:val="28"/>
              </w:rPr>
            </w:pPr>
            <w:r>
              <w:rPr>
                <w:b/>
                <w:bCs/>
                <w:sz w:val="28"/>
                <w:szCs w:val="28"/>
              </w:rPr>
              <w:t xml:space="preserve">VỤ TRƯỞNG </w:t>
            </w:r>
          </w:p>
          <w:p w:rsidR="00973CF4" w:rsidRDefault="00973CF4" w:rsidP="00384EAD">
            <w:pPr>
              <w:pStyle w:val="NormalWeb"/>
              <w:spacing w:before="120" w:beforeAutospacing="0"/>
              <w:jc w:val="center"/>
              <w:rPr>
                <w:b/>
                <w:bCs/>
                <w:sz w:val="28"/>
                <w:szCs w:val="28"/>
              </w:rPr>
            </w:pPr>
          </w:p>
          <w:p w:rsidR="00973CF4" w:rsidRPr="00DC5654" w:rsidRDefault="00DC5654" w:rsidP="00384EAD">
            <w:pPr>
              <w:pStyle w:val="NormalWeb"/>
              <w:spacing w:before="120" w:beforeAutospacing="0"/>
              <w:jc w:val="center"/>
              <w:rPr>
                <w:bCs/>
                <w:i/>
                <w:sz w:val="28"/>
                <w:szCs w:val="28"/>
              </w:rPr>
            </w:pPr>
            <w:bookmarkStart w:id="0" w:name="_GoBack"/>
            <w:r w:rsidRPr="00DC5654">
              <w:rPr>
                <w:bCs/>
                <w:i/>
                <w:sz w:val="28"/>
                <w:szCs w:val="28"/>
              </w:rPr>
              <w:t>Đã ký</w:t>
            </w:r>
          </w:p>
          <w:bookmarkEnd w:id="0"/>
          <w:p w:rsidR="00973CF4" w:rsidRPr="00822668" w:rsidRDefault="00420747" w:rsidP="00384EAD">
            <w:pPr>
              <w:pStyle w:val="NormalWeb"/>
              <w:spacing w:before="120" w:beforeAutospacing="0"/>
              <w:jc w:val="center"/>
              <w:rPr>
                <w:b/>
                <w:sz w:val="28"/>
                <w:szCs w:val="28"/>
              </w:rPr>
            </w:pPr>
            <w:r>
              <w:rPr>
                <w:b/>
                <w:sz w:val="28"/>
                <w:szCs w:val="28"/>
              </w:rPr>
              <w:t>Nguyễn Quang Thái</w:t>
            </w:r>
            <w:r w:rsidR="00973CF4" w:rsidRPr="00822668">
              <w:rPr>
                <w:b/>
                <w:bCs/>
                <w:sz w:val="28"/>
                <w:szCs w:val="28"/>
              </w:rPr>
              <w:br/>
            </w:r>
          </w:p>
        </w:tc>
      </w:tr>
    </w:tbl>
    <w:p w:rsidR="006E3380" w:rsidRDefault="006E3380" w:rsidP="007C6588"/>
    <w:sectPr w:rsidR="006E3380" w:rsidSect="002D0AD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F4"/>
    <w:rsid w:val="00044883"/>
    <w:rsid w:val="0016485C"/>
    <w:rsid w:val="001C6D28"/>
    <w:rsid w:val="001D6660"/>
    <w:rsid w:val="001E3BAE"/>
    <w:rsid w:val="00216F0F"/>
    <w:rsid w:val="00240458"/>
    <w:rsid w:val="00263AB1"/>
    <w:rsid w:val="002D0ADA"/>
    <w:rsid w:val="002F6579"/>
    <w:rsid w:val="00324C0B"/>
    <w:rsid w:val="00326190"/>
    <w:rsid w:val="00384EAD"/>
    <w:rsid w:val="003904C0"/>
    <w:rsid w:val="003A36FB"/>
    <w:rsid w:val="003C1018"/>
    <w:rsid w:val="003F1A3C"/>
    <w:rsid w:val="00420747"/>
    <w:rsid w:val="004C51D6"/>
    <w:rsid w:val="004D1C48"/>
    <w:rsid w:val="004E1D6E"/>
    <w:rsid w:val="00523A93"/>
    <w:rsid w:val="00544307"/>
    <w:rsid w:val="005B5207"/>
    <w:rsid w:val="006E2C29"/>
    <w:rsid w:val="006E3380"/>
    <w:rsid w:val="00792563"/>
    <w:rsid w:val="007C6588"/>
    <w:rsid w:val="008064D3"/>
    <w:rsid w:val="00807C77"/>
    <w:rsid w:val="00903218"/>
    <w:rsid w:val="009162F8"/>
    <w:rsid w:val="009722FB"/>
    <w:rsid w:val="00973CF4"/>
    <w:rsid w:val="00A1426E"/>
    <w:rsid w:val="00A84FD9"/>
    <w:rsid w:val="00AB6D4F"/>
    <w:rsid w:val="00B434F2"/>
    <w:rsid w:val="00B9452A"/>
    <w:rsid w:val="00BB0D00"/>
    <w:rsid w:val="00C45777"/>
    <w:rsid w:val="00C75506"/>
    <w:rsid w:val="00CB010E"/>
    <w:rsid w:val="00D21B68"/>
    <w:rsid w:val="00D30912"/>
    <w:rsid w:val="00D644E5"/>
    <w:rsid w:val="00D73D94"/>
    <w:rsid w:val="00DC5654"/>
    <w:rsid w:val="00DD52D5"/>
    <w:rsid w:val="00F40E2D"/>
    <w:rsid w:val="00F46D52"/>
    <w:rsid w:val="00F5328B"/>
    <w:rsid w:val="00FA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3CF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3C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8DAF7-D6F5-4C3E-895F-8BCF11135856}">
  <ds:schemaRefs>
    <ds:schemaRef ds:uri="http://schemas.openxmlformats.org/officeDocument/2006/bibliography"/>
  </ds:schemaRefs>
</ds:datastoreItem>
</file>

<file path=customXml/itemProps2.xml><?xml version="1.0" encoding="utf-8"?>
<ds:datastoreItem xmlns:ds="http://schemas.openxmlformats.org/officeDocument/2006/customXml" ds:itemID="{21369AC8-FA61-45DE-8BF2-DE472E7ECF0E}"/>
</file>

<file path=customXml/itemProps3.xml><?xml version="1.0" encoding="utf-8"?>
<ds:datastoreItem xmlns:ds="http://schemas.openxmlformats.org/officeDocument/2006/customXml" ds:itemID="{F805FBC5-1D4A-4CCA-B266-5CCC405AD861}"/>
</file>

<file path=customXml/itemProps4.xml><?xml version="1.0" encoding="utf-8"?>
<ds:datastoreItem xmlns:ds="http://schemas.openxmlformats.org/officeDocument/2006/customXml" ds:itemID="{ADA38F32-535B-455A-89B4-ACBC35A045B3}"/>
</file>

<file path=docProps/app.xml><?xml version="1.0" encoding="utf-8"?>
<Properties xmlns="http://schemas.openxmlformats.org/officeDocument/2006/extended-properties" xmlns:vt="http://schemas.openxmlformats.org/officeDocument/2006/docPropsVTypes">
  <Template>Normal</Template>
  <TotalTime>64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Personal</cp:lastModifiedBy>
  <cp:revision>89</cp:revision>
  <cp:lastPrinted>2019-11-18T09:51:00Z</cp:lastPrinted>
  <dcterms:created xsi:type="dcterms:W3CDTF">2019-11-18T09:31:00Z</dcterms:created>
  <dcterms:modified xsi:type="dcterms:W3CDTF">2020-03-23T01:59:00Z</dcterms:modified>
</cp:coreProperties>
</file>